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53F6" w14:textId="2FE67F2E" w:rsidR="00AD7601" w:rsidRPr="00AD7601" w:rsidRDefault="00AD7601" w:rsidP="00AD76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01">
        <w:rPr>
          <w:rFonts w:ascii="Times New Roman" w:hAnsi="Times New Roman" w:cs="Times New Roman"/>
          <w:b/>
          <w:sz w:val="24"/>
          <w:szCs w:val="24"/>
          <w:highlight w:val="yellow"/>
        </w:rPr>
        <w:t>SAMPLE</w:t>
      </w:r>
      <w:r w:rsidRPr="00AD7601">
        <w:rPr>
          <w:rFonts w:ascii="Times New Roman" w:hAnsi="Times New Roman" w:cs="Times New Roman"/>
          <w:b/>
          <w:sz w:val="24"/>
          <w:szCs w:val="24"/>
        </w:rPr>
        <w:t xml:space="preserve"> COUNTY SCHOOLS</w:t>
      </w:r>
    </w:p>
    <w:p w14:paraId="38A9E0A7" w14:textId="77777777" w:rsidR="00AD7601" w:rsidRPr="00AD7601" w:rsidRDefault="00AD7601" w:rsidP="00AD76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211B5" w14:textId="2C299CBC" w:rsidR="00E56D3D" w:rsidRPr="00AD7601" w:rsidRDefault="00E56D3D" w:rsidP="00AD76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01">
        <w:rPr>
          <w:rFonts w:ascii="Times New Roman" w:hAnsi="Times New Roman" w:cs="Times New Roman"/>
          <w:b/>
          <w:sz w:val="24"/>
          <w:szCs w:val="24"/>
        </w:rPr>
        <w:t xml:space="preserve">ADVERTISEMENT </w:t>
      </w:r>
      <w:r w:rsidR="00AD7601" w:rsidRPr="00AD7601">
        <w:rPr>
          <w:rFonts w:ascii="Times New Roman" w:hAnsi="Times New Roman" w:cs="Times New Roman"/>
          <w:b/>
          <w:sz w:val="24"/>
          <w:szCs w:val="24"/>
        </w:rPr>
        <w:t>AND EXPRESSION OF INTEREST FOR</w:t>
      </w:r>
    </w:p>
    <w:p w14:paraId="3F6AA306" w14:textId="6B0EBFF1" w:rsidR="008653C7" w:rsidRPr="00AD7601" w:rsidRDefault="008653C7" w:rsidP="00AD76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01">
        <w:rPr>
          <w:rFonts w:ascii="Times New Roman" w:hAnsi="Times New Roman" w:cs="Times New Roman"/>
          <w:b/>
          <w:sz w:val="24"/>
          <w:szCs w:val="24"/>
        </w:rPr>
        <w:t>COMPREHENSIVE EDUCATIONAL FACILITIES PLAN (CEFP)</w:t>
      </w:r>
      <w:r w:rsidR="00AD7601" w:rsidRPr="00AD7601">
        <w:rPr>
          <w:rFonts w:ascii="Times New Roman" w:hAnsi="Times New Roman" w:cs="Times New Roman"/>
          <w:b/>
          <w:sz w:val="24"/>
          <w:szCs w:val="24"/>
        </w:rPr>
        <w:t xml:space="preserve"> CONSULTANT</w:t>
      </w:r>
    </w:p>
    <w:p w14:paraId="437EF9B6" w14:textId="793E8DE9" w:rsidR="00E56D3D" w:rsidRPr="00AD7601" w:rsidRDefault="00E56D3D" w:rsidP="00AD7601">
      <w:pPr>
        <w:pStyle w:val="NoSpacing"/>
        <w:rPr>
          <w:sz w:val="24"/>
          <w:szCs w:val="24"/>
        </w:rPr>
      </w:pPr>
    </w:p>
    <w:p w14:paraId="6FD718D4" w14:textId="00F49D2A" w:rsidR="00E56D3D" w:rsidRPr="00AD7601" w:rsidRDefault="008653C7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601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AD7601" w:rsidRPr="00AD7601">
        <w:rPr>
          <w:rFonts w:ascii="Times New Roman" w:hAnsi="Times New Roman" w:cs="Times New Roman"/>
          <w:sz w:val="24"/>
          <w:szCs w:val="24"/>
        </w:rPr>
        <w:t>WV Code §5G</w:t>
      </w:r>
      <w:r w:rsidR="00AD7601">
        <w:rPr>
          <w:rFonts w:ascii="Times New Roman" w:hAnsi="Times New Roman" w:cs="Times New Roman"/>
          <w:sz w:val="24"/>
          <w:szCs w:val="24"/>
        </w:rPr>
        <w:t>-1</w:t>
      </w:r>
      <w:r w:rsidR="00AD7601" w:rsidRPr="00AD7601">
        <w:rPr>
          <w:rFonts w:ascii="Times New Roman" w:hAnsi="Times New Roman" w:cs="Times New Roman"/>
          <w:sz w:val="24"/>
          <w:szCs w:val="24"/>
        </w:rPr>
        <w:t>, t</w:t>
      </w:r>
      <w:r w:rsidR="00E56D3D" w:rsidRPr="00AD7601">
        <w:rPr>
          <w:rFonts w:ascii="Times New Roman" w:hAnsi="Times New Roman" w:cs="Times New Roman"/>
          <w:sz w:val="24"/>
          <w:szCs w:val="24"/>
        </w:rPr>
        <w:t xml:space="preserve">he </w:t>
      </w:r>
      <w:r w:rsidRPr="00AD7601">
        <w:rPr>
          <w:rFonts w:ascii="Times New Roman" w:hAnsi="Times New Roman" w:cs="Times New Roman"/>
          <w:sz w:val="24"/>
          <w:szCs w:val="24"/>
          <w:highlight w:val="yellow"/>
        </w:rPr>
        <w:t>Sample</w:t>
      </w:r>
      <w:r w:rsidRPr="00AD7601">
        <w:rPr>
          <w:rFonts w:ascii="Times New Roman" w:hAnsi="Times New Roman" w:cs="Times New Roman"/>
          <w:sz w:val="24"/>
          <w:szCs w:val="24"/>
        </w:rPr>
        <w:t xml:space="preserve"> </w:t>
      </w:r>
      <w:r w:rsidR="00E56D3D" w:rsidRPr="00AD7601">
        <w:rPr>
          <w:rFonts w:ascii="Times New Roman" w:hAnsi="Times New Roman" w:cs="Times New Roman"/>
          <w:sz w:val="24"/>
          <w:szCs w:val="24"/>
        </w:rPr>
        <w:t xml:space="preserve">County Board of Education is soliciting Expressions of Interest from </w:t>
      </w:r>
      <w:r w:rsidRPr="00AD7601">
        <w:rPr>
          <w:rFonts w:ascii="Times New Roman" w:hAnsi="Times New Roman" w:cs="Times New Roman"/>
          <w:sz w:val="24"/>
          <w:szCs w:val="24"/>
        </w:rPr>
        <w:t>q</w:t>
      </w:r>
      <w:r w:rsidR="00E56D3D" w:rsidRPr="00AD7601">
        <w:rPr>
          <w:rFonts w:ascii="Times New Roman" w:hAnsi="Times New Roman" w:cs="Times New Roman"/>
          <w:sz w:val="24"/>
          <w:szCs w:val="24"/>
        </w:rPr>
        <w:t xml:space="preserve">ualified Architectural/Engineering professionals to assist with the preparation of the county’s </w:t>
      </w:r>
      <w:r w:rsidRPr="00AD7601">
        <w:rPr>
          <w:rFonts w:ascii="Times New Roman" w:hAnsi="Times New Roman" w:cs="Times New Roman"/>
          <w:sz w:val="24"/>
          <w:szCs w:val="24"/>
        </w:rPr>
        <w:t>digital</w:t>
      </w:r>
      <w:r w:rsidR="00E56D3D" w:rsidRPr="00AD7601">
        <w:rPr>
          <w:rFonts w:ascii="Times New Roman" w:hAnsi="Times New Roman" w:cs="Times New Roman"/>
          <w:sz w:val="24"/>
          <w:szCs w:val="24"/>
        </w:rPr>
        <w:t xml:space="preserve"> Comprehensive Educational Facilities Plan (CEFP).  The individual/firm must be a registered architect and</w:t>
      </w:r>
      <w:r w:rsidRPr="00AD7601">
        <w:rPr>
          <w:rFonts w:ascii="Times New Roman" w:hAnsi="Times New Roman" w:cs="Times New Roman"/>
          <w:sz w:val="24"/>
          <w:szCs w:val="24"/>
        </w:rPr>
        <w:t>/or</w:t>
      </w:r>
      <w:r w:rsidR="00E56D3D" w:rsidRPr="00AD7601">
        <w:rPr>
          <w:rFonts w:ascii="Times New Roman" w:hAnsi="Times New Roman" w:cs="Times New Roman"/>
          <w:sz w:val="24"/>
          <w:szCs w:val="24"/>
        </w:rPr>
        <w:t xml:space="preserve"> engineer in the State of West Virginia and </w:t>
      </w:r>
      <w:r w:rsidRPr="00AD7601">
        <w:rPr>
          <w:rFonts w:ascii="Times New Roman" w:hAnsi="Times New Roman" w:cs="Times New Roman"/>
          <w:sz w:val="24"/>
          <w:szCs w:val="24"/>
        </w:rPr>
        <w:t>must have experience in educational planning in the state of West Virginia</w:t>
      </w:r>
      <w:r w:rsidR="004B6467" w:rsidRPr="00AD7601">
        <w:rPr>
          <w:rFonts w:ascii="Times New Roman" w:hAnsi="Times New Roman" w:cs="Times New Roman"/>
          <w:sz w:val="24"/>
          <w:szCs w:val="24"/>
        </w:rPr>
        <w:t xml:space="preserve">.  The individual/firm must be knowledgeable of </w:t>
      </w:r>
      <w:r w:rsidRPr="00AD7601">
        <w:rPr>
          <w:rFonts w:ascii="Times New Roman" w:hAnsi="Times New Roman" w:cs="Times New Roman"/>
          <w:sz w:val="24"/>
          <w:szCs w:val="24"/>
        </w:rPr>
        <w:t xml:space="preserve">the requirements of the </w:t>
      </w:r>
      <w:r w:rsidR="004B6467" w:rsidRPr="00AD7601">
        <w:rPr>
          <w:rFonts w:ascii="Times New Roman" w:hAnsi="Times New Roman" w:cs="Times New Roman"/>
          <w:sz w:val="24"/>
          <w:szCs w:val="24"/>
        </w:rPr>
        <w:t xml:space="preserve">School Building Authority and </w:t>
      </w:r>
      <w:r w:rsidRPr="00AD7601">
        <w:rPr>
          <w:rFonts w:ascii="Times New Roman" w:hAnsi="Times New Roman" w:cs="Times New Roman"/>
          <w:sz w:val="24"/>
          <w:szCs w:val="24"/>
        </w:rPr>
        <w:t>West Virginia</w:t>
      </w:r>
      <w:r w:rsidR="004B6467" w:rsidRPr="00AD7601">
        <w:rPr>
          <w:rFonts w:ascii="Times New Roman" w:hAnsi="Times New Roman" w:cs="Times New Roman"/>
          <w:sz w:val="24"/>
          <w:szCs w:val="24"/>
        </w:rPr>
        <w:t xml:space="preserve"> Board </w:t>
      </w:r>
      <w:r w:rsidRPr="00AD7601">
        <w:rPr>
          <w:rFonts w:ascii="Times New Roman" w:hAnsi="Times New Roman" w:cs="Times New Roman"/>
          <w:sz w:val="24"/>
          <w:szCs w:val="24"/>
        </w:rPr>
        <w:t xml:space="preserve">of Education </w:t>
      </w:r>
      <w:r w:rsidR="004B6467" w:rsidRPr="00AD7601">
        <w:rPr>
          <w:rFonts w:ascii="Times New Roman" w:hAnsi="Times New Roman" w:cs="Times New Roman"/>
          <w:sz w:val="24"/>
          <w:szCs w:val="24"/>
        </w:rPr>
        <w:t>Policy 6200</w:t>
      </w:r>
      <w:r w:rsidRPr="00AD7601">
        <w:rPr>
          <w:rFonts w:ascii="Times New Roman" w:hAnsi="Times New Roman" w:cs="Times New Roman"/>
          <w:sz w:val="24"/>
          <w:szCs w:val="24"/>
        </w:rPr>
        <w:t xml:space="preserve"> – </w:t>
      </w:r>
      <w:r w:rsidR="004B6467" w:rsidRPr="00AD7601">
        <w:rPr>
          <w:rFonts w:ascii="Times New Roman" w:hAnsi="Times New Roman" w:cs="Times New Roman"/>
          <w:sz w:val="24"/>
          <w:szCs w:val="24"/>
        </w:rPr>
        <w:t xml:space="preserve"> Handbook on Planning School </w:t>
      </w:r>
      <w:r w:rsidRPr="00AD7601">
        <w:rPr>
          <w:rFonts w:ascii="Times New Roman" w:hAnsi="Times New Roman" w:cs="Times New Roman"/>
          <w:sz w:val="24"/>
          <w:szCs w:val="24"/>
        </w:rPr>
        <w:t>Facilities regarding the creation of a CEFP</w:t>
      </w:r>
      <w:r w:rsidR="004B6467" w:rsidRPr="00AD7601">
        <w:rPr>
          <w:rFonts w:ascii="Times New Roman" w:hAnsi="Times New Roman" w:cs="Times New Roman"/>
          <w:sz w:val="24"/>
          <w:szCs w:val="24"/>
        </w:rPr>
        <w:t>.</w:t>
      </w:r>
    </w:p>
    <w:p w14:paraId="404AC144" w14:textId="0EE5291E" w:rsidR="004B6467" w:rsidRPr="00AD7601" w:rsidRDefault="004B6467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5AAC1" w14:textId="0CD5D56F" w:rsidR="004B6467" w:rsidRDefault="00AD7601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firms are invited to contact </w:t>
      </w:r>
      <w:r w:rsidRPr="00AD7601">
        <w:rPr>
          <w:rFonts w:ascii="Times New Roman" w:hAnsi="Times New Roman" w:cs="Times New Roman"/>
          <w:sz w:val="24"/>
          <w:szCs w:val="24"/>
          <w:highlight w:val="yellow"/>
        </w:rPr>
        <w:t>Project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467" w:rsidRPr="00AD760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601">
        <w:rPr>
          <w:rFonts w:ascii="Times New Roman" w:hAnsi="Times New Roman" w:cs="Times New Roman"/>
          <w:sz w:val="24"/>
          <w:szCs w:val="24"/>
          <w:highlight w:val="yellow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12">
        <w:rPr>
          <w:rFonts w:ascii="Times New Roman" w:hAnsi="Times New Roman" w:cs="Times New Roman"/>
          <w:sz w:val="24"/>
          <w:szCs w:val="24"/>
        </w:rPr>
        <w:t>to obtain a copy of the Statement of Qualifications and submission requirements</w:t>
      </w:r>
      <w:r w:rsidR="00F77ABA" w:rsidRPr="00AD7601">
        <w:rPr>
          <w:rFonts w:ascii="Times New Roman" w:hAnsi="Times New Roman" w:cs="Times New Roman"/>
          <w:sz w:val="24"/>
          <w:szCs w:val="24"/>
        </w:rPr>
        <w:t xml:space="preserve">.  All proposals must be </w:t>
      </w:r>
      <w:r w:rsidR="00867A12">
        <w:rPr>
          <w:rFonts w:ascii="Times New Roman" w:hAnsi="Times New Roman" w:cs="Times New Roman"/>
          <w:sz w:val="24"/>
          <w:szCs w:val="24"/>
        </w:rPr>
        <w:t>received no later than</w:t>
      </w:r>
      <w:r w:rsidR="00F77ABA" w:rsidRPr="00AD7601">
        <w:rPr>
          <w:rFonts w:ascii="Times New Roman" w:hAnsi="Times New Roman" w:cs="Times New Roman"/>
          <w:sz w:val="24"/>
          <w:szCs w:val="24"/>
        </w:rPr>
        <w:t xml:space="preserve"> </w:t>
      </w:r>
      <w:r w:rsidR="00867A12" w:rsidRPr="00867A12">
        <w:rPr>
          <w:rFonts w:ascii="Times New Roman" w:hAnsi="Times New Roman" w:cs="Times New Roman"/>
          <w:sz w:val="24"/>
          <w:szCs w:val="24"/>
          <w:highlight w:val="yellow"/>
        </w:rPr>
        <w:t>4:00 PM</w:t>
      </w:r>
      <w:r w:rsidR="00867A12">
        <w:rPr>
          <w:rFonts w:ascii="Times New Roman" w:hAnsi="Times New Roman" w:cs="Times New Roman"/>
          <w:sz w:val="24"/>
          <w:szCs w:val="24"/>
        </w:rPr>
        <w:t xml:space="preserve"> local prevailing time on </w:t>
      </w:r>
      <w:r w:rsidR="00867A12" w:rsidRPr="00867A12">
        <w:rPr>
          <w:rFonts w:ascii="Times New Roman" w:hAnsi="Times New Roman" w:cs="Times New Roman"/>
          <w:sz w:val="24"/>
          <w:szCs w:val="24"/>
          <w:highlight w:val="yellow"/>
        </w:rPr>
        <w:t>February 1, 2019</w:t>
      </w:r>
      <w:r w:rsidR="00867A12">
        <w:rPr>
          <w:rFonts w:ascii="Times New Roman" w:hAnsi="Times New Roman" w:cs="Times New Roman"/>
          <w:sz w:val="24"/>
          <w:szCs w:val="24"/>
        </w:rPr>
        <w:t xml:space="preserve"> at the Administrative Office of </w:t>
      </w:r>
      <w:r w:rsidR="00867A12" w:rsidRPr="00867A12">
        <w:rPr>
          <w:rFonts w:ascii="Times New Roman" w:hAnsi="Times New Roman" w:cs="Times New Roman"/>
          <w:sz w:val="24"/>
          <w:szCs w:val="24"/>
          <w:highlight w:val="yellow"/>
        </w:rPr>
        <w:t>Sample</w:t>
      </w:r>
      <w:r w:rsidR="00867A12">
        <w:rPr>
          <w:rFonts w:ascii="Times New Roman" w:hAnsi="Times New Roman" w:cs="Times New Roman"/>
          <w:sz w:val="24"/>
          <w:szCs w:val="24"/>
        </w:rPr>
        <w:t xml:space="preserve"> County Schools, </w:t>
      </w:r>
      <w:r w:rsidR="00867A12" w:rsidRPr="00867A12">
        <w:rPr>
          <w:rFonts w:ascii="Times New Roman" w:hAnsi="Times New Roman" w:cs="Times New Roman"/>
          <w:sz w:val="24"/>
          <w:szCs w:val="24"/>
          <w:highlight w:val="yellow"/>
        </w:rPr>
        <w:t>123 Address, Sample Town, WV, 22222</w:t>
      </w:r>
      <w:r w:rsidR="00867A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9BFF2" w14:textId="2DF5585E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BE37F" w14:textId="75F3D2E4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  <w:highlight w:val="yellow"/>
        </w:rPr>
        <w:t>Insert any required local board purchasing language 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FB16E" w14:textId="77777777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E70BB" w14:textId="77777777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BA464" w14:textId="25EE697E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1D992" w14:textId="4D1484DD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9EF6C" w14:textId="74A2D39B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CC531" w14:textId="77777777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BCB71" w14:textId="77777777" w:rsidR="00867A12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82260" w14:textId="701E5410" w:rsidR="00867A12" w:rsidRPr="00AD7601" w:rsidRDefault="00867A12" w:rsidP="0086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</w:t>
      </w:r>
      <w:r w:rsidRPr="00867A12">
        <w:rPr>
          <w:rFonts w:ascii="Times New Roman" w:hAnsi="Times New Roman" w:cs="Times New Roman"/>
          <w:sz w:val="24"/>
          <w:szCs w:val="24"/>
          <w:highlight w:val="yellow"/>
        </w:rPr>
        <w:t>Highlighted Areas</w:t>
      </w:r>
      <w:r>
        <w:rPr>
          <w:rFonts w:ascii="Times New Roman" w:hAnsi="Times New Roman" w:cs="Times New Roman"/>
          <w:sz w:val="24"/>
          <w:szCs w:val="24"/>
        </w:rPr>
        <w:t xml:space="preserve"> must be filled out by county administrator</w:t>
      </w:r>
      <w:bookmarkStart w:id="0" w:name="_GoBack"/>
      <w:bookmarkEnd w:id="0"/>
    </w:p>
    <w:sectPr w:rsidR="00867A12" w:rsidRPr="00AD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3D"/>
    <w:rsid w:val="004B6467"/>
    <w:rsid w:val="0067782C"/>
    <w:rsid w:val="008653C7"/>
    <w:rsid w:val="00867A12"/>
    <w:rsid w:val="00AD7601"/>
    <w:rsid w:val="00E56D3D"/>
    <w:rsid w:val="00F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A2B2"/>
  <w15:chartTrackingRefBased/>
  <w15:docId w15:val="{D3226FED-1730-4DA4-A191-84E9FB7F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1F600D34D2A4E8F111CE5C7755646" ma:contentTypeVersion="6" ma:contentTypeDescription="Create a new document." ma:contentTypeScope="" ma:versionID="45206243fc24ce6527709250eecf5c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8D357-DF85-4D15-85C9-785DAF022D6C}"/>
</file>

<file path=customXml/itemProps2.xml><?xml version="1.0" encoding="utf-8"?>
<ds:datastoreItem xmlns:ds="http://schemas.openxmlformats.org/officeDocument/2006/customXml" ds:itemID="{1222DA41-32E3-4B83-B0E4-AD925615F6AC}"/>
</file>

<file path=customXml/itemProps3.xml><?xml version="1.0" encoding="utf-8"?>
<ds:datastoreItem xmlns:ds="http://schemas.openxmlformats.org/officeDocument/2006/customXml" ds:itemID="{B55E156A-A0B6-4650-B1BF-645778D2A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Angela L</dc:creator>
  <cp:keywords/>
  <dc:description/>
  <cp:lastModifiedBy>Ashley, Benjamin S</cp:lastModifiedBy>
  <cp:revision>2</cp:revision>
  <dcterms:created xsi:type="dcterms:W3CDTF">2019-01-24T20:32:00Z</dcterms:created>
  <dcterms:modified xsi:type="dcterms:W3CDTF">2019-01-24T20:32:00Z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0x01010039C1F600D34D2A4E8F111CE5C7755646</vt:lpwstr>
  </property>
</Properties>
</file>